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附件</w:t>
      </w:r>
      <w:r>
        <w:rPr>
          <w:rFonts w:ascii="仿宋_GB2312" w:hAnsi="宋体" w:eastAsia="仿宋_GB2312" w:cs="宋体"/>
          <w:sz w:val="28"/>
          <w:szCs w:val="28"/>
        </w:rPr>
        <w:t>1</w:t>
      </w:r>
      <w:r>
        <w:rPr>
          <w:rFonts w:hint="eastAsia" w:ascii="仿宋_GB2312" w:hAnsi="宋体" w:eastAsia="仿宋_GB2312" w:cs="宋体"/>
          <w:sz w:val="28"/>
          <w:szCs w:val="28"/>
        </w:rPr>
        <w:t>：</w:t>
      </w:r>
    </w:p>
    <w:p>
      <w:pPr>
        <w:jc w:val="center"/>
        <w:rPr>
          <w:rFonts w:ascii="方正小标宋简体" w:hAnsi="仿宋" w:eastAsia="方正小标宋简体" w:cs="仿宋"/>
          <w:sz w:val="36"/>
          <w:szCs w:val="36"/>
        </w:rPr>
      </w:pPr>
      <w:bookmarkStart w:id="0" w:name="_GoBack"/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湖南师范大学第三届研究生辩论赛比赛流程</w:t>
      </w:r>
    </w:p>
    <w:bookmarkEnd w:id="0"/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一、开场阶段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1. </w:t>
      </w:r>
      <w:r>
        <w:rPr>
          <w:rFonts w:hint="eastAsia" w:ascii="仿宋_GB2312" w:hAnsi="仿宋" w:eastAsia="仿宋_GB2312" w:cs="仿宋"/>
          <w:sz w:val="32"/>
          <w:szCs w:val="32"/>
        </w:rPr>
        <w:t>主持人出场。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2. </w:t>
      </w:r>
      <w:r>
        <w:rPr>
          <w:rFonts w:hint="eastAsia" w:ascii="仿宋_GB2312" w:hAnsi="仿宋" w:eastAsia="仿宋_GB2312" w:cs="仿宋"/>
          <w:sz w:val="32"/>
          <w:szCs w:val="32"/>
        </w:rPr>
        <w:t>双方辩手登场。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3. </w:t>
      </w:r>
      <w:r>
        <w:rPr>
          <w:rFonts w:hint="eastAsia" w:ascii="仿宋_GB2312" w:hAnsi="仿宋" w:eastAsia="仿宋_GB2312" w:cs="仿宋"/>
          <w:sz w:val="32"/>
          <w:szCs w:val="32"/>
        </w:rPr>
        <w:t>辩手开始自我介绍。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4. </w:t>
      </w:r>
      <w:r>
        <w:rPr>
          <w:rFonts w:hint="eastAsia" w:ascii="仿宋_GB2312" w:hAnsi="仿宋" w:eastAsia="仿宋_GB2312" w:cs="仿宋"/>
          <w:sz w:val="32"/>
          <w:szCs w:val="32"/>
        </w:rPr>
        <w:t>主持人介绍到场评委。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主持人介绍辩题。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6. </w:t>
      </w:r>
      <w:r>
        <w:rPr>
          <w:rFonts w:hint="eastAsia" w:ascii="仿宋_GB2312" w:hAnsi="仿宋" w:eastAsia="仿宋_GB2312" w:cs="仿宋"/>
          <w:sz w:val="32"/>
          <w:szCs w:val="32"/>
        </w:rPr>
        <w:t>主持人宣布辩论赛正式开始。</w:t>
      </w:r>
      <w:r>
        <w:rPr>
          <w:rFonts w:ascii="仿宋_GB2312" w:hAnsi="仿宋" w:eastAsia="仿宋_GB2312" w:cs="仿宋"/>
          <w:sz w:val="32"/>
          <w:szCs w:val="32"/>
        </w:rPr>
        <w:t xml:space="preserve">      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二、辩论阶段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1. </w:t>
      </w:r>
      <w:r>
        <w:rPr>
          <w:rFonts w:hint="eastAsia" w:ascii="仿宋_GB2312" w:hAnsi="仿宋" w:eastAsia="仿宋_GB2312" w:cs="仿宋"/>
          <w:sz w:val="32"/>
          <w:szCs w:val="32"/>
        </w:rPr>
        <w:t>主持人宣布规则并进入立论阶段。（共</w:t>
      </w:r>
      <w:r>
        <w:rPr>
          <w:rFonts w:ascii="仿宋_GB2312" w:hAnsi="仿宋" w:eastAsia="仿宋_GB2312" w:cs="仿宋"/>
          <w:sz w:val="32"/>
          <w:szCs w:val="32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分钟）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正方一辩开篇立论，</w:t>
      </w:r>
      <w:r>
        <w:rPr>
          <w:rFonts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分钟；反方一辩开篇立论，</w:t>
      </w:r>
      <w:r>
        <w:rPr>
          <w:rFonts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分钟。论述到</w:t>
      </w:r>
      <w:r>
        <w:rPr>
          <w:rFonts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分</w:t>
      </w:r>
      <w:r>
        <w:rPr>
          <w:rFonts w:ascii="仿宋_GB2312" w:hAnsi="仿宋" w:eastAsia="仿宋_GB2312" w:cs="仿宋"/>
          <w:sz w:val="32"/>
          <w:szCs w:val="32"/>
        </w:rPr>
        <w:t>30</w:t>
      </w:r>
      <w:r>
        <w:rPr>
          <w:rFonts w:hint="eastAsia" w:ascii="仿宋_GB2312" w:hAnsi="仿宋" w:eastAsia="仿宋_GB2312" w:cs="仿宋"/>
          <w:sz w:val="32"/>
          <w:szCs w:val="32"/>
        </w:rPr>
        <w:t>秒时，计时员举黄牌或鸣铃提示；</w:t>
      </w:r>
      <w:r>
        <w:rPr>
          <w:rFonts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分钟时，举红牌或鸣铃示意停止。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2. </w:t>
      </w:r>
      <w:r>
        <w:rPr>
          <w:rFonts w:hint="eastAsia" w:ascii="仿宋_GB2312" w:hAnsi="仿宋" w:eastAsia="仿宋_GB2312" w:cs="仿宋"/>
          <w:sz w:val="32"/>
          <w:szCs w:val="32"/>
        </w:rPr>
        <w:t>主持人宣布规则并进入攻辩阶段。（共</w:t>
      </w:r>
      <w:r>
        <w:rPr>
          <w:rFonts w:ascii="仿宋_GB2312" w:hAnsi="仿宋" w:eastAsia="仿宋_GB2312" w:cs="仿宋"/>
          <w:sz w:val="32"/>
          <w:szCs w:val="32"/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分钟）</w:t>
      </w:r>
    </w:p>
    <w:p>
      <w:pPr>
        <w:tabs>
          <w:tab w:val="left" w:pos="180"/>
        </w:tabs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）攻辩设为两轮</w:t>
      </w:r>
      <w:r>
        <w:rPr>
          <w:rFonts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次，按正→反→正→反顺序进行，在双方二辩、三辩之间进行，为一对一质询。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第一轮攻辩由攻辩方二辩提问，第二轮攻辩由攻辩方三辩提问。第一轮被提问方可自行确定二辩或三辩应对，第二轮被提问方由剩下一名辩手应对，两轮应由两位不同的队员应对。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）每一轮攻辩时间攻方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分钟，辩方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分</w:t>
      </w:r>
      <w:r>
        <w:rPr>
          <w:rFonts w:ascii="仿宋_GB2312" w:hAnsi="仿宋" w:eastAsia="仿宋_GB2312" w:cs="仿宋"/>
          <w:sz w:val="32"/>
          <w:szCs w:val="32"/>
        </w:rPr>
        <w:t>30</w:t>
      </w:r>
      <w:r>
        <w:rPr>
          <w:rFonts w:hint="eastAsia" w:ascii="仿宋_GB2312" w:hAnsi="仿宋" w:eastAsia="仿宋_GB2312" w:cs="仿宋"/>
          <w:sz w:val="32"/>
          <w:szCs w:val="32"/>
        </w:rPr>
        <w:t>秒。对于攻方，</w:t>
      </w:r>
      <w:r>
        <w:rPr>
          <w:rFonts w:ascii="仿宋_GB2312" w:hAnsi="仿宋" w:eastAsia="仿宋_GB2312" w:cs="仿宋"/>
          <w:sz w:val="32"/>
          <w:szCs w:val="32"/>
        </w:rPr>
        <w:t>45</w:t>
      </w:r>
      <w:r>
        <w:rPr>
          <w:rFonts w:hint="eastAsia" w:ascii="仿宋_GB2312" w:hAnsi="仿宋" w:eastAsia="仿宋_GB2312" w:cs="仿宋"/>
          <w:sz w:val="32"/>
          <w:szCs w:val="32"/>
        </w:rPr>
        <w:t>秒时，计时员举黄牌或鸣铃提示，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分时计时员举红牌或鸣铃示意停止。对于辩方，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分</w:t>
      </w:r>
      <w:r>
        <w:rPr>
          <w:rFonts w:ascii="仿宋_GB2312" w:hAnsi="仿宋" w:eastAsia="仿宋_GB2312" w:cs="仿宋"/>
          <w:sz w:val="32"/>
          <w:szCs w:val="32"/>
        </w:rPr>
        <w:t>15</w:t>
      </w:r>
      <w:r>
        <w:rPr>
          <w:rFonts w:hint="eastAsia" w:ascii="仿宋_GB2312" w:hAnsi="仿宋" w:eastAsia="仿宋_GB2312" w:cs="仿宋"/>
          <w:sz w:val="32"/>
          <w:szCs w:val="32"/>
        </w:rPr>
        <w:t>秒时，计时员举黄牌或鸣铃提示，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分</w:t>
      </w:r>
      <w:r>
        <w:rPr>
          <w:rFonts w:ascii="仿宋_GB2312" w:hAnsi="仿宋" w:eastAsia="仿宋_GB2312" w:cs="仿宋"/>
          <w:sz w:val="32"/>
          <w:szCs w:val="32"/>
        </w:rPr>
        <w:t>30</w:t>
      </w:r>
      <w:r>
        <w:rPr>
          <w:rFonts w:hint="eastAsia" w:ascii="仿宋_GB2312" w:hAnsi="仿宋" w:eastAsia="仿宋_GB2312" w:cs="仿宋"/>
          <w:sz w:val="32"/>
          <w:szCs w:val="32"/>
        </w:rPr>
        <w:t>秒时计时员举红牌或鸣铃示意停止。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）每一轮攻辩，被质询的一方不能反问攻击方。若反问，攻击方可选择不回答。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3. </w:t>
      </w:r>
      <w:r>
        <w:rPr>
          <w:rFonts w:hint="eastAsia" w:ascii="仿宋_GB2312" w:hAnsi="仿宋" w:eastAsia="仿宋_GB2312" w:cs="仿宋"/>
          <w:sz w:val="32"/>
          <w:szCs w:val="32"/>
        </w:rPr>
        <w:t>主持人宣布规则并进入攻辩小结阶段。（共</w:t>
      </w:r>
      <w:r>
        <w:rPr>
          <w:rFonts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分钟）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）正方一辩开始，正方一辩结束后，反方一辩开始，时间各为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分</w:t>
      </w:r>
      <w:r>
        <w:rPr>
          <w:rFonts w:ascii="仿宋_GB2312" w:hAnsi="仿宋" w:eastAsia="仿宋_GB2312" w:cs="仿宋"/>
          <w:sz w:val="32"/>
          <w:szCs w:val="32"/>
        </w:rPr>
        <w:t>30</w:t>
      </w:r>
      <w:r>
        <w:rPr>
          <w:rFonts w:hint="eastAsia" w:ascii="仿宋_GB2312" w:hAnsi="仿宋" w:eastAsia="仿宋_GB2312" w:cs="仿宋"/>
          <w:sz w:val="32"/>
          <w:szCs w:val="32"/>
        </w:rPr>
        <w:t>秒。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分时计时员举黄牌或鸣铃提示，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分</w:t>
      </w:r>
      <w:r>
        <w:rPr>
          <w:rFonts w:ascii="仿宋_GB2312" w:hAnsi="仿宋" w:eastAsia="仿宋_GB2312" w:cs="仿宋"/>
          <w:sz w:val="32"/>
          <w:szCs w:val="32"/>
        </w:rPr>
        <w:t>30</w:t>
      </w:r>
      <w:r>
        <w:rPr>
          <w:rFonts w:hint="eastAsia" w:ascii="仿宋_GB2312" w:hAnsi="仿宋" w:eastAsia="仿宋_GB2312" w:cs="仿宋"/>
          <w:sz w:val="32"/>
          <w:szCs w:val="32"/>
        </w:rPr>
        <w:t>秒时计时员举红牌或鸣铃示意停止。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4. </w:t>
      </w:r>
      <w:r>
        <w:rPr>
          <w:rFonts w:hint="eastAsia" w:ascii="仿宋_GB2312" w:hAnsi="仿宋" w:eastAsia="仿宋_GB2312" w:cs="仿宋"/>
          <w:sz w:val="32"/>
          <w:szCs w:val="32"/>
        </w:rPr>
        <w:t>主持人宣布规则并进入自由辩论阶段。（共</w:t>
      </w:r>
      <w:r>
        <w:rPr>
          <w:rFonts w:ascii="仿宋_GB2312" w:hAnsi="仿宋" w:eastAsia="仿宋_GB2312" w:cs="仿宋"/>
          <w:sz w:val="32"/>
          <w:szCs w:val="32"/>
        </w:rPr>
        <w:t>10</w:t>
      </w:r>
      <w:r>
        <w:rPr>
          <w:rFonts w:hint="eastAsia" w:ascii="仿宋_GB2312" w:hAnsi="仿宋" w:eastAsia="仿宋_GB2312" w:cs="仿宋"/>
          <w:sz w:val="32"/>
          <w:szCs w:val="32"/>
        </w:rPr>
        <w:t>分钟）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）此环节从反方开始，双方各累计有</w:t>
      </w:r>
      <w:r>
        <w:rPr>
          <w:rFonts w:ascii="仿宋_GB2312" w:hAnsi="仿宋" w:eastAsia="仿宋_GB2312" w:cs="仿宋"/>
          <w:sz w:val="32"/>
          <w:szCs w:val="32"/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分钟时间。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）一方发言结束后，另一方可选择继续发言或放弃。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）每方比赛时间到达</w:t>
      </w:r>
      <w:r>
        <w:rPr>
          <w:rFonts w:ascii="仿宋_GB2312" w:hAnsi="仿宋" w:eastAsia="仿宋_GB2312" w:cs="仿宋"/>
          <w:sz w:val="32"/>
          <w:szCs w:val="32"/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分钟时，计时员举红牌或鸣铃示意停止。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主持人宣布规则并进入结辩陈词阶段。（共</w:t>
      </w:r>
      <w:r>
        <w:rPr>
          <w:rFonts w:ascii="仿宋_GB2312" w:hAnsi="仿宋" w:eastAsia="仿宋_GB2312" w:cs="仿宋"/>
          <w:sz w:val="32"/>
          <w:szCs w:val="32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分钟）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）此环节由双方三辩进行，反方三辩首先陈词，正方三辩再陈词，双方各有</w:t>
      </w:r>
      <w:r>
        <w:rPr>
          <w:rFonts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分钟时间。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分</w:t>
      </w:r>
      <w:r>
        <w:rPr>
          <w:rFonts w:ascii="仿宋_GB2312" w:hAnsi="仿宋" w:eastAsia="仿宋_GB2312" w:cs="仿宋"/>
          <w:sz w:val="32"/>
          <w:szCs w:val="32"/>
        </w:rPr>
        <w:t>30</w:t>
      </w:r>
      <w:r>
        <w:rPr>
          <w:rFonts w:hint="eastAsia" w:ascii="仿宋_GB2312" w:hAnsi="仿宋" w:eastAsia="仿宋_GB2312" w:cs="仿宋"/>
          <w:sz w:val="32"/>
          <w:szCs w:val="32"/>
        </w:rPr>
        <w:t>秒时计时员举黄牌或鸣铃提示，</w:t>
      </w:r>
      <w:r>
        <w:rPr>
          <w:rFonts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分时计时员举红牌或鸣铃示意停止。</w:t>
      </w:r>
    </w:p>
    <w:p>
      <w:pPr>
        <w:ind w:firstLine="64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三、评委票决及点评。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350A2"/>
    <w:rsid w:val="46C35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2018-04-02T07:45:00Z</dcterms:created>
  <dc:creator>●.LC…</dc:creator>
  <cp:lastModifiedBy>●.LC…</cp:lastModifiedBy>
  <dcterms:modified xsi:type="dcterms:W3CDTF">2018-04-02T07:45:41Z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